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28" w:rsidRPr="00E54EFD" w:rsidRDefault="005E3821" w:rsidP="000E2320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E0528" w:rsidRPr="00E54EFD">
        <w:rPr>
          <w:rFonts w:ascii="Times New Roman" w:hAnsi="Times New Roman"/>
          <w:b/>
          <w:sz w:val="28"/>
          <w:szCs w:val="28"/>
        </w:rPr>
        <w:t xml:space="preserve">                           « Принято»</w:t>
      </w:r>
    </w:p>
    <w:p w:rsidR="001E0528" w:rsidRPr="00E54EFD" w:rsidRDefault="001E0528" w:rsidP="000E232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54EFD">
        <w:rPr>
          <w:rFonts w:ascii="Times New Roman" w:hAnsi="Times New Roman"/>
          <w:sz w:val="28"/>
          <w:szCs w:val="28"/>
        </w:rPr>
        <w:t>На  Съезде  ВСА</w:t>
      </w:r>
    </w:p>
    <w:p w:rsidR="001E0528" w:rsidRPr="00E54EFD" w:rsidRDefault="001E0528" w:rsidP="000E232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54EFD">
        <w:rPr>
          <w:rFonts w:ascii="Times New Roman" w:hAnsi="Times New Roman"/>
          <w:sz w:val="28"/>
          <w:szCs w:val="28"/>
        </w:rPr>
        <w:t xml:space="preserve">15 марта  </w:t>
      </w:r>
      <w:smartTag w:uri="urn:schemas-microsoft-com:office:smarttags" w:element="metricconverter">
        <w:smartTagPr>
          <w:attr w:name="ProductID" w:val="2014 г"/>
        </w:smartTagPr>
        <w:r w:rsidRPr="00E54EFD">
          <w:rPr>
            <w:rFonts w:ascii="Times New Roman" w:hAnsi="Times New Roman"/>
            <w:sz w:val="28"/>
            <w:szCs w:val="28"/>
          </w:rPr>
          <w:t>2014 г</w:t>
        </w:r>
      </w:smartTag>
      <w:r w:rsidRPr="00E54EFD">
        <w:rPr>
          <w:rFonts w:ascii="Times New Roman" w:hAnsi="Times New Roman"/>
          <w:sz w:val="28"/>
          <w:szCs w:val="28"/>
        </w:rPr>
        <w:t>.</w:t>
      </w:r>
    </w:p>
    <w:p w:rsidR="001E0528" w:rsidRPr="00787740" w:rsidRDefault="001E0528" w:rsidP="00E54EFD">
      <w:pPr>
        <w:ind w:firstLine="567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87740">
        <w:rPr>
          <w:rFonts w:ascii="Times New Roman" w:hAnsi="Times New Roman"/>
          <w:b/>
          <w:color w:val="7030A0"/>
          <w:sz w:val="36"/>
          <w:szCs w:val="36"/>
        </w:rPr>
        <w:t>ПОЛОЖЕНИЕ</w:t>
      </w:r>
    </w:p>
    <w:p w:rsidR="001E0528" w:rsidRPr="00787740" w:rsidRDefault="001E0528" w:rsidP="00E54EFD">
      <w:pPr>
        <w:ind w:firstLine="567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87740">
        <w:rPr>
          <w:rFonts w:ascii="Times New Roman" w:hAnsi="Times New Roman"/>
          <w:b/>
          <w:color w:val="7030A0"/>
          <w:sz w:val="36"/>
          <w:szCs w:val="36"/>
        </w:rPr>
        <w:t>«о Центральном Исполнительном Комитете ВСА».</w:t>
      </w:r>
    </w:p>
    <w:p w:rsidR="001E0528" w:rsidRPr="00E54EFD" w:rsidRDefault="001E0528" w:rsidP="00E54EFD">
      <w:pPr>
        <w:jc w:val="center"/>
        <w:rPr>
          <w:rFonts w:ascii="Times New Roman" w:hAnsi="Times New Roman"/>
          <w:sz w:val="28"/>
          <w:szCs w:val="28"/>
        </w:rPr>
      </w:pPr>
      <w:r w:rsidRPr="00E54EFD">
        <w:rPr>
          <w:rFonts w:ascii="Times New Roman" w:hAnsi="Times New Roman"/>
          <w:sz w:val="28"/>
          <w:szCs w:val="28"/>
        </w:rPr>
        <w:t>1. ОБЩИЕ ПОЛОЖЕНИЯ</w:t>
      </w:r>
    </w:p>
    <w:p w:rsidR="001E0528" w:rsidRPr="00E54EFD" w:rsidRDefault="001E0528" w:rsidP="00E54E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E54EFD">
        <w:rPr>
          <w:rFonts w:ascii="Times New Roman" w:hAnsi="Times New Roman"/>
          <w:sz w:val="28"/>
          <w:szCs w:val="28"/>
        </w:rPr>
        <w:t xml:space="preserve">Настоящие Положение устанавливает порядок деятельности, основные правила  и процедуры работы </w:t>
      </w:r>
      <w:r>
        <w:rPr>
          <w:rFonts w:ascii="Times New Roman" w:hAnsi="Times New Roman"/>
          <w:sz w:val="28"/>
          <w:szCs w:val="28"/>
        </w:rPr>
        <w:t xml:space="preserve">Центрального Исполнительного Комитета  </w:t>
      </w:r>
      <w:r w:rsidRPr="00E54EFD">
        <w:rPr>
          <w:rFonts w:ascii="Times New Roman" w:hAnsi="Times New Roman"/>
          <w:sz w:val="28"/>
          <w:szCs w:val="28"/>
        </w:rPr>
        <w:t xml:space="preserve"> Всероссийской  Скаутской Ассоциации. </w:t>
      </w:r>
    </w:p>
    <w:p w:rsidR="001E0528" w:rsidRDefault="001E0528" w:rsidP="00D85B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E54EFD">
        <w:rPr>
          <w:rFonts w:ascii="Times New Roman" w:hAnsi="Times New Roman"/>
          <w:sz w:val="28"/>
          <w:szCs w:val="28"/>
        </w:rPr>
        <w:t>. Руководство  практи</w:t>
      </w:r>
      <w:r>
        <w:rPr>
          <w:rFonts w:ascii="Times New Roman" w:hAnsi="Times New Roman"/>
          <w:sz w:val="28"/>
          <w:szCs w:val="28"/>
        </w:rPr>
        <w:t>ческой деятельностью ВСА</w:t>
      </w:r>
      <w:r w:rsidRPr="00E54EFD">
        <w:rPr>
          <w:rFonts w:ascii="Times New Roman" w:hAnsi="Times New Roman"/>
          <w:sz w:val="28"/>
          <w:szCs w:val="28"/>
        </w:rPr>
        <w:t xml:space="preserve"> в период между созывами Съезда осуществляет постоянно действующий исполнительный орган – Центральный Исполнительный Комитет ВСА, (далее ЦИК)</w:t>
      </w:r>
    </w:p>
    <w:p w:rsidR="001E0528" w:rsidRDefault="001E0528" w:rsidP="00AB0C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0C6D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C6D">
        <w:rPr>
          <w:rFonts w:ascii="Times New Roman" w:hAnsi="Times New Roman"/>
          <w:sz w:val="28"/>
          <w:szCs w:val="28"/>
        </w:rPr>
        <w:t>ЦИК формируется Председателем ЦИК и утверждается Национальным Советом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C6D">
        <w:rPr>
          <w:rFonts w:ascii="Times New Roman" w:hAnsi="Times New Roman"/>
          <w:sz w:val="28"/>
          <w:szCs w:val="28"/>
        </w:rPr>
        <w:t>ЦИК в своей работе подотчетен Съезду и Национальному Совету.</w:t>
      </w:r>
    </w:p>
    <w:p w:rsidR="001E0528" w:rsidRPr="00AB0C6D" w:rsidRDefault="001E0528" w:rsidP="00AB0C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E0528" w:rsidRDefault="001E0528" w:rsidP="00D85B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54EFD">
        <w:rPr>
          <w:rFonts w:ascii="Times New Roman" w:hAnsi="Times New Roman"/>
          <w:sz w:val="28"/>
          <w:szCs w:val="28"/>
        </w:rPr>
        <w:t>ЦИК на своем</w:t>
      </w:r>
      <w:r>
        <w:rPr>
          <w:rFonts w:ascii="Times New Roman" w:hAnsi="Times New Roman"/>
          <w:sz w:val="28"/>
          <w:szCs w:val="28"/>
        </w:rPr>
        <w:t xml:space="preserve"> первом</w:t>
      </w:r>
      <w:r w:rsidRPr="00E54EFD">
        <w:rPr>
          <w:rFonts w:ascii="Times New Roman" w:hAnsi="Times New Roman"/>
          <w:sz w:val="28"/>
          <w:szCs w:val="28"/>
        </w:rPr>
        <w:t xml:space="preserve"> заседании из своего состава избирает Ответственного Секретаря, руководящего дело</w:t>
      </w:r>
      <w:r>
        <w:rPr>
          <w:rFonts w:ascii="Times New Roman" w:hAnsi="Times New Roman"/>
          <w:sz w:val="28"/>
          <w:szCs w:val="28"/>
        </w:rPr>
        <w:t>производством в ЦИК Организации. Полномочия ответственного секретаря</w:t>
      </w:r>
      <w:r w:rsidRPr="00E54EFD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 xml:space="preserve">ет Председатель ЦИК. </w:t>
      </w:r>
      <w:r w:rsidRPr="00E54EFD">
        <w:rPr>
          <w:rFonts w:ascii="Times New Roman" w:hAnsi="Times New Roman"/>
          <w:sz w:val="28"/>
          <w:szCs w:val="28"/>
        </w:rPr>
        <w:t xml:space="preserve"> </w:t>
      </w:r>
    </w:p>
    <w:p w:rsidR="001E0528" w:rsidRPr="00E54EFD" w:rsidRDefault="001E0528" w:rsidP="00D85B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 компетенции ЦИК</w:t>
      </w:r>
      <w:r w:rsidRPr="00E54EFD">
        <w:rPr>
          <w:rFonts w:ascii="Times New Roman" w:hAnsi="Times New Roman"/>
          <w:sz w:val="28"/>
          <w:szCs w:val="28"/>
        </w:rPr>
        <w:t xml:space="preserve"> относится:</w:t>
      </w:r>
    </w:p>
    <w:p w:rsidR="001E0528" w:rsidRPr="00ED6699" w:rsidRDefault="001E0528" w:rsidP="00ED669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ED6699">
        <w:rPr>
          <w:rFonts w:ascii="Times New Roman" w:hAnsi="Times New Roman"/>
          <w:sz w:val="28"/>
          <w:szCs w:val="28"/>
        </w:rPr>
        <w:t>- организация выполнения программ деятельности ВСА;</w:t>
      </w:r>
    </w:p>
    <w:p w:rsidR="001E0528" w:rsidRPr="00ED6699" w:rsidRDefault="001E0528" w:rsidP="00ED669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ED6699">
        <w:rPr>
          <w:rFonts w:ascii="Times New Roman" w:hAnsi="Times New Roman"/>
          <w:sz w:val="28"/>
          <w:szCs w:val="28"/>
        </w:rPr>
        <w:t>- осуществление прав и исполнение обязанностей юридического лица от имени ВСА;</w:t>
      </w:r>
    </w:p>
    <w:p w:rsidR="001E0528" w:rsidRPr="00ED6699" w:rsidRDefault="001E0528" w:rsidP="00ED669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ED6699">
        <w:rPr>
          <w:rFonts w:ascii="Times New Roman" w:hAnsi="Times New Roman"/>
          <w:sz w:val="28"/>
          <w:szCs w:val="28"/>
        </w:rPr>
        <w:t>- утверждение плана работы ЦИК ВСА;</w:t>
      </w:r>
    </w:p>
    <w:p w:rsidR="001E0528" w:rsidRPr="00ED6699" w:rsidRDefault="001E0528" w:rsidP="00ED669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ED6699">
        <w:rPr>
          <w:rFonts w:ascii="Times New Roman" w:hAnsi="Times New Roman"/>
          <w:sz w:val="28"/>
          <w:szCs w:val="28"/>
        </w:rPr>
        <w:t>- утверждение сметы расходов ВСА;</w:t>
      </w:r>
    </w:p>
    <w:p w:rsidR="001E0528" w:rsidRPr="00ED6699" w:rsidRDefault="001E0528" w:rsidP="00ED669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ED6699">
        <w:rPr>
          <w:rFonts w:ascii="Times New Roman" w:hAnsi="Times New Roman"/>
          <w:sz w:val="28"/>
          <w:szCs w:val="28"/>
        </w:rPr>
        <w:t>- утверждение размера и порядка взимания членских взносов ВСА;</w:t>
      </w:r>
    </w:p>
    <w:p w:rsidR="001E0528" w:rsidRPr="00ED6699" w:rsidRDefault="001E0528" w:rsidP="00ED669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ED6699">
        <w:rPr>
          <w:rFonts w:ascii="Times New Roman" w:hAnsi="Times New Roman"/>
          <w:sz w:val="28"/>
          <w:szCs w:val="28"/>
        </w:rPr>
        <w:t>- принятие в члены ВСА региональных отделений и ведение их централизованного учета;</w:t>
      </w:r>
    </w:p>
    <w:p w:rsidR="001E0528" w:rsidRDefault="001E0528" w:rsidP="00ED669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ED6699">
        <w:rPr>
          <w:rFonts w:ascii="Times New Roman" w:hAnsi="Times New Roman"/>
          <w:sz w:val="28"/>
          <w:szCs w:val="28"/>
        </w:rPr>
        <w:lastRenderedPageBreak/>
        <w:t>- принятие решений о создании региональных  отде</w:t>
      </w:r>
      <w:r>
        <w:rPr>
          <w:rFonts w:ascii="Times New Roman" w:hAnsi="Times New Roman"/>
          <w:sz w:val="28"/>
          <w:szCs w:val="28"/>
        </w:rPr>
        <w:t xml:space="preserve">лений и ликвидации существующих;                                                                                                            </w:t>
      </w:r>
      <w:r w:rsidRPr="00AB0C6D">
        <w:rPr>
          <w:rFonts w:ascii="Times New Roman" w:hAnsi="Times New Roman"/>
          <w:sz w:val="28"/>
          <w:szCs w:val="28"/>
        </w:rPr>
        <w:t>- утверждение положений « «о комиссиях ЦИК»;</w:t>
      </w:r>
    </w:p>
    <w:p w:rsidR="001E0528" w:rsidRPr="00ED6699" w:rsidRDefault="001E0528" w:rsidP="00ED669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ED6699">
        <w:rPr>
          <w:rFonts w:ascii="Times New Roman" w:hAnsi="Times New Roman"/>
          <w:sz w:val="28"/>
          <w:szCs w:val="28"/>
        </w:rPr>
        <w:t>- принятие решений по практической подготовке, проведения очередных и внеочередных</w:t>
      </w:r>
      <w:r>
        <w:rPr>
          <w:rFonts w:ascii="Times New Roman" w:hAnsi="Times New Roman"/>
          <w:sz w:val="28"/>
          <w:szCs w:val="28"/>
        </w:rPr>
        <w:t xml:space="preserve"> Съездах </w:t>
      </w:r>
      <w:r w:rsidRPr="00ED6699">
        <w:rPr>
          <w:rFonts w:ascii="Times New Roman" w:hAnsi="Times New Roman"/>
          <w:sz w:val="28"/>
          <w:szCs w:val="28"/>
        </w:rPr>
        <w:t xml:space="preserve"> ВСА;</w:t>
      </w:r>
    </w:p>
    <w:p w:rsidR="001E0528" w:rsidRPr="00ED6699" w:rsidRDefault="001E0528" w:rsidP="00ED669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6699">
        <w:rPr>
          <w:rFonts w:ascii="Times New Roman" w:hAnsi="Times New Roman"/>
          <w:sz w:val="28"/>
          <w:szCs w:val="28"/>
        </w:rPr>
        <w:t>практическая поддержка отношения с международными организациями, чья деятельность связана с детским, молодежным и скаутским движением;</w:t>
      </w:r>
    </w:p>
    <w:p w:rsidR="001E0528" w:rsidRPr="00ED6699" w:rsidRDefault="001E0528" w:rsidP="00ED669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ED6699">
        <w:rPr>
          <w:rFonts w:ascii="Times New Roman" w:hAnsi="Times New Roman"/>
          <w:sz w:val="28"/>
          <w:szCs w:val="28"/>
        </w:rPr>
        <w:t>-организация и проведение международных и внутренних общих мероприятий ВСА;</w:t>
      </w:r>
    </w:p>
    <w:p w:rsidR="001E0528" w:rsidRPr="00ED6699" w:rsidRDefault="001E0528" w:rsidP="00ED669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ED6699">
        <w:rPr>
          <w:rFonts w:ascii="Times New Roman" w:hAnsi="Times New Roman"/>
          <w:sz w:val="28"/>
          <w:szCs w:val="28"/>
        </w:rPr>
        <w:t>- утверждение оргкомитета и программы Джамбори ВСА.</w:t>
      </w:r>
    </w:p>
    <w:p w:rsidR="001E0528" w:rsidRPr="00E54EFD" w:rsidRDefault="001E0528" w:rsidP="00D85B0E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54EFD">
        <w:rPr>
          <w:rFonts w:ascii="Times New Roman" w:hAnsi="Times New Roman"/>
          <w:sz w:val="28"/>
          <w:szCs w:val="28"/>
        </w:rPr>
        <w:t>ЦИК может создавать на постоянной</w:t>
      </w:r>
      <w:r>
        <w:rPr>
          <w:rFonts w:ascii="Times New Roman" w:hAnsi="Times New Roman"/>
          <w:sz w:val="28"/>
          <w:szCs w:val="28"/>
        </w:rPr>
        <w:t xml:space="preserve"> или временной основе комиссии,</w:t>
      </w:r>
      <w:r w:rsidRPr="00E54EFD">
        <w:rPr>
          <w:rFonts w:ascii="Times New Roman" w:hAnsi="Times New Roman"/>
          <w:sz w:val="28"/>
          <w:szCs w:val="28"/>
        </w:rPr>
        <w:t xml:space="preserve"> советы,</w:t>
      </w:r>
      <w:r>
        <w:rPr>
          <w:rFonts w:ascii="Times New Roman" w:hAnsi="Times New Roman"/>
          <w:sz w:val="28"/>
          <w:szCs w:val="28"/>
        </w:rPr>
        <w:t xml:space="preserve"> рабочие группы</w:t>
      </w:r>
      <w:r w:rsidRPr="00E54EFD">
        <w:rPr>
          <w:rFonts w:ascii="Times New Roman" w:hAnsi="Times New Roman"/>
          <w:sz w:val="28"/>
          <w:szCs w:val="28"/>
        </w:rPr>
        <w:t xml:space="preserve"> необходимые для выполнения его функций, действующих на основании Положений утверждаемых ЦИКом.</w:t>
      </w:r>
    </w:p>
    <w:p w:rsidR="001E0528" w:rsidRPr="00CB199C" w:rsidRDefault="001E0528" w:rsidP="003F3EB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E54EFD">
        <w:rPr>
          <w:rFonts w:ascii="Times New Roman" w:hAnsi="Times New Roman"/>
          <w:sz w:val="28"/>
          <w:szCs w:val="28"/>
        </w:rPr>
        <w:t xml:space="preserve"> ЦИК собирается по мере необходимости, но не реже четырех раз в год. Решения принимаются открытым голосованием простым большинством голосов от числа присутствующих членов ЦИК</w:t>
      </w:r>
      <w:r>
        <w:rPr>
          <w:rFonts w:ascii="Times New Roman" w:hAnsi="Times New Roman"/>
          <w:sz w:val="28"/>
          <w:szCs w:val="28"/>
        </w:rPr>
        <w:t xml:space="preserve"> на заседании</w:t>
      </w:r>
      <w:r w:rsidRPr="00E54EFD">
        <w:rPr>
          <w:rFonts w:ascii="Times New Roman" w:hAnsi="Times New Roman"/>
          <w:sz w:val="28"/>
          <w:szCs w:val="28"/>
        </w:rPr>
        <w:t xml:space="preserve"> и участвующих в голосовании</w:t>
      </w:r>
      <w:r>
        <w:rPr>
          <w:rFonts w:ascii="Times New Roman" w:hAnsi="Times New Roman"/>
          <w:sz w:val="28"/>
          <w:szCs w:val="28"/>
        </w:rPr>
        <w:t xml:space="preserve"> средствами электронной связи</w:t>
      </w:r>
      <w:r w:rsidRPr="00E54EFD">
        <w:rPr>
          <w:rFonts w:ascii="Times New Roman" w:hAnsi="Times New Roman"/>
          <w:sz w:val="28"/>
          <w:szCs w:val="28"/>
        </w:rPr>
        <w:t>. ЦИК правомочен в своих решениях при участии на заседании более половины его членов.</w:t>
      </w:r>
      <w:r>
        <w:rPr>
          <w:rFonts w:ascii="Times New Roman" w:hAnsi="Times New Roman"/>
          <w:sz w:val="28"/>
          <w:szCs w:val="28"/>
        </w:rPr>
        <w:t xml:space="preserve"> Кворум  заседания определяется, количеством членов ЦИК присутствующих на заседании и членов ЦИК находящихся на  электронной связи.</w:t>
      </w:r>
      <w:r w:rsidRPr="003F3EB6">
        <w:rPr>
          <w:rFonts w:ascii="Times New Roman" w:hAnsi="Times New Roman"/>
          <w:sz w:val="28"/>
          <w:szCs w:val="28"/>
        </w:rPr>
        <w:t xml:space="preserve"> </w:t>
      </w:r>
      <w:r w:rsidRPr="00CB199C">
        <w:rPr>
          <w:rFonts w:ascii="Times New Roman" w:hAnsi="Times New Roman"/>
          <w:sz w:val="28"/>
          <w:szCs w:val="28"/>
        </w:rPr>
        <w:t>Справочное голосование может проводиться при любом числе присутствующих на заседании.</w:t>
      </w:r>
    </w:p>
    <w:p w:rsidR="001E0528" w:rsidRDefault="001E0528" w:rsidP="00D85B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Каждый член ЦИК</w:t>
      </w:r>
      <w:r w:rsidRPr="00E54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имеет один голос. Передача голоса от одного члена ЦИК другому запрещен.</w:t>
      </w:r>
    </w:p>
    <w:p w:rsidR="001E0528" w:rsidRPr="00050EFE" w:rsidRDefault="001E0528" w:rsidP="00050EF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50EF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050EFE">
        <w:rPr>
          <w:rFonts w:ascii="Times New Roman" w:hAnsi="Times New Roman"/>
          <w:b/>
          <w:sz w:val="28"/>
          <w:szCs w:val="28"/>
        </w:rPr>
        <w:t>олосование</w:t>
      </w:r>
      <w:r>
        <w:rPr>
          <w:rFonts w:ascii="Times New Roman" w:hAnsi="Times New Roman"/>
          <w:b/>
          <w:sz w:val="28"/>
          <w:szCs w:val="28"/>
        </w:rPr>
        <w:t>, принятие решений</w:t>
      </w:r>
    </w:p>
    <w:p w:rsidR="001E0528" w:rsidRPr="00050EFE" w:rsidRDefault="001E0528" w:rsidP="00050E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50EFE">
        <w:rPr>
          <w:rFonts w:ascii="Times New Roman" w:hAnsi="Times New Roman"/>
          <w:sz w:val="28"/>
          <w:szCs w:val="28"/>
        </w:rPr>
        <w:t>При проведении открытого голосования подсчет голосов осуществляется пред</w:t>
      </w:r>
      <w:r>
        <w:rPr>
          <w:rFonts w:ascii="Times New Roman" w:hAnsi="Times New Roman"/>
          <w:sz w:val="28"/>
          <w:szCs w:val="28"/>
        </w:rPr>
        <w:t>седательствующим на заседании ЦИК</w:t>
      </w:r>
      <w:r w:rsidRPr="00050EFE">
        <w:rPr>
          <w:rFonts w:ascii="Times New Roman" w:hAnsi="Times New Roman"/>
          <w:sz w:val="28"/>
          <w:szCs w:val="28"/>
        </w:rPr>
        <w:t xml:space="preserve"> или поручается счетной комисси</w:t>
      </w:r>
      <w:r>
        <w:rPr>
          <w:rFonts w:ascii="Times New Roman" w:hAnsi="Times New Roman"/>
          <w:sz w:val="28"/>
          <w:szCs w:val="28"/>
        </w:rPr>
        <w:t>ей, состав которой избирается ЦИК</w:t>
      </w:r>
      <w:r w:rsidRPr="00050EFE">
        <w:rPr>
          <w:rFonts w:ascii="Times New Roman" w:hAnsi="Times New Roman"/>
          <w:sz w:val="28"/>
          <w:szCs w:val="28"/>
        </w:rPr>
        <w:t>.</w:t>
      </w:r>
    </w:p>
    <w:p w:rsidR="001E0528" w:rsidRDefault="001E0528" w:rsidP="00050E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050EFE">
        <w:rPr>
          <w:rFonts w:ascii="Times New Roman" w:hAnsi="Times New Roman"/>
          <w:sz w:val="28"/>
          <w:szCs w:val="28"/>
        </w:rPr>
        <w:t>Перед началом открытого голосования председательствующий на заседа</w:t>
      </w:r>
      <w:r>
        <w:rPr>
          <w:rFonts w:ascii="Times New Roman" w:hAnsi="Times New Roman"/>
          <w:sz w:val="28"/>
          <w:szCs w:val="28"/>
        </w:rPr>
        <w:t>нии ЦИК</w:t>
      </w:r>
      <w:r w:rsidRPr="00050EFE">
        <w:rPr>
          <w:rFonts w:ascii="Times New Roman" w:hAnsi="Times New Roman"/>
          <w:sz w:val="28"/>
          <w:szCs w:val="28"/>
        </w:rPr>
        <w:t xml:space="preserve">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голосование, напоминает, како</w:t>
      </w:r>
      <w:r>
        <w:rPr>
          <w:rFonts w:ascii="Times New Roman" w:hAnsi="Times New Roman"/>
          <w:sz w:val="28"/>
          <w:szCs w:val="28"/>
        </w:rPr>
        <w:t>й численностью голосов членов ЦИК</w:t>
      </w:r>
      <w:r w:rsidRPr="00050EFE">
        <w:rPr>
          <w:rFonts w:ascii="Times New Roman" w:hAnsi="Times New Roman"/>
          <w:sz w:val="28"/>
          <w:szCs w:val="28"/>
        </w:rPr>
        <w:t>, присутствующих на заседании,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54EFD">
        <w:rPr>
          <w:rFonts w:ascii="Times New Roman" w:hAnsi="Times New Roman"/>
          <w:sz w:val="28"/>
          <w:szCs w:val="28"/>
        </w:rPr>
        <w:t>участвующих в голосовании</w:t>
      </w:r>
      <w:r>
        <w:rPr>
          <w:rFonts w:ascii="Times New Roman" w:hAnsi="Times New Roman"/>
          <w:sz w:val="28"/>
          <w:szCs w:val="28"/>
        </w:rPr>
        <w:t xml:space="preserve"> средствами электронной связи</w:t>
      </w:r>
      <w:r w:rsidRPr="00E54EFD">
        <w:rPr>
          <w:rFonts w:ascii="Times New Roman" w:hAnsi="Times New Roman"/>
          <w:sz w:val="28"/>
          <w:szCs w:val="28"/>
        </w:rPr>
        <w:t xml:space="preserve"> </w:t>
      </w:r>
      <w:r w:rsidRPr="00050EFE">
        <w:rPr>
          <w:rFonts w:ascii="Times New Roman" w:hAnsi="Times New Roman"/>
          <w:sz w:val="28"/>
          <w:szCs w:val="28"/>
        </w:rPr>
        <w:t>может быть принято решение.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EFE">
        <w:rPr>
          <w:rFonts w:ascii="Times New Roman" w:hAnsi="Times New Roman"/>
          <w:sz w:val="28"/>
          <w:szCs w:val="28"/>
        </w:rPr>
        <w:t xml:space="preserve">По окончании </w:t>
      </w:r>
      <w:r w:rsidRPr="00050EFE">
        <w:rPr>
          <w:rFonts w:ascii="Times New Roman" w:hAnsi="Times New Roman"/>
          <w:sz w:val="28"/>
          <w:szCs w:val="28"/>
        </w:rPr>
        <w:lastRenderedPageBreak/>
        <w:t>подсчета голосов пред</w:t>
      </w:r>
      <w:r>
        <w:rPr>
          <w:rFonts w:ascii="Times New Roman" w:hAnsi="Times New Roman"/>
          <w:sz w:val="28"/>
          <w:szCs w:val="28"/>
        </w:rPr>
        <w:t>седательствующий на заседании ЦИК</w:t>
      </w:r>
      <w:r w:rsidRPr="00050EFE">
        <w:rPr>
          <w:rFonts w:ascii="Times New Roman" w:hAnsi="Times New Roman"/>
          <w:sz w:val="28"/>
          <w:szCs w:val="28"/>
        </w:rPr>
        <w:t xml:space="preserve"> объявляет, принято решение или не принято (отклонено).</w:t>
      </w:r>
      <w:r>
        <w:rPr>
          <w:rFonts w:ascii="Times New Roman" w:hAnsi="Times New Roman"/>
          <w:sz w:val="28"/>
          <w:szCs w:val="28"/>
        </w:rPr>
        <w:t xml:space="preserve"> В том числе участникам голосовавшим средствами электронной связи.</w:t>
      </w:r>
    </w:p>
    <w:p w:rsidR="001E0528" w:rsidRPr="00050EFE" w:rsidRDefault="001E0528" w:rsidP="00050E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050EFE">
        <w:rPr>
          <w:rFonts w:ascii="Times New Roman" w:hAnsi="Times New Roman"/>
          <w:sz w:val="28"/>
          <w:szCs w:val="28"/>
        </w:rPr>
        <w:t>При отсутствии кворума, необходимого для голосования, пред</w:t>
      </w:r>
      <w:r>
        <w:rPr>
          <w:rFonts w:ascii="Times New Roman" w:hAnsi="Times New Roman"/>
          <w:sz w:val="28"/>
          <w:szCs w:val="28"/>
        </w:rPr>
        <w:t>седательствующий на заседании ЦИК</w:t>
      </w:r>
      <w:r w:rsidRPr="00050EFE">
        <w:rPr>
          <w:rFonts w:ascii="Times New Roman" w:hAnsi="Times New Roman"/>
          <w:sz w:val="28"/>
          <w:szCs w:val="28"/>
        </w:rPr>
        <w:t xml:space="preserve"> переносит голосование на следующ</w:t>
      </w:r>
      <w:r>
        <w:rPr>
          <w:rFonts w:ascii="Times New Roman" w:hAnsi="Times New Roman"/>
          <w:sz w:val="28"/>
          <w:szCs w:val="28"/>
        </w:rPr>
        <w:t>ее заседание</w:t>
      </w:r>
      <w:r w:rsidRPr="00050EFE">
        <w:rPr>
          <w:rFonts w:ascii="Times New Roman" w:hAnsi="Times New Roman"/>
          <w:sz w:val="28"/>
          <w:szCs w:val="28"/>
        </w:rPr>
        <w:t>.</w:t>
      </w:r>
    </w:p>
    <w:p w:rsidR="001E0528" w:rsidRDefault="001E0528" w:rsidP="00050E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050EFE">
        <w:rPr>
          <w:rFonts w:ascii="Times New Roman" w:hAnsi="Times New Roman"/>
          <w:sz w:val="28"/>
          <w:szCs w:val="28"/>
        </w:rPr>
        <w:t>Если при определении результатов голосования выявятся процедурные ошиб</w:t>
      </w:r>
      <w:r>
        <w:rPr>
          <w:rFonts w:ascii="Times New Roman" w:hAnsi="Times New Roman"/>
          <w:sz w:val="28"/>
          <w:szCs w:val="28"/>
        </w:rPr>
        <w:t>ки голосования, то по решению ЦИК</w:t>
      </w:r>
      <w:r w:rsidRPr="00050EFE">
        <w:rPr>
          <w:rFonts w:ascii="Times New Roman" w:hAnsi="Times New Roman"/>
          <w:sz w:val="28"/>
          <w:szCs w:val="28"/>
        </w:rPr>
        <w:t xml:space="preserve"> может быть проведено повторное голосование.</w:t>
      </w:r>
    </w:p>
    <w:p w:rsidR="001E0528" w:rsidRPr="00050EFE" w:rsidRDefault="001E0528" w:rsidP="00050E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Если при принятии решения, голоса разделились поровну, голос Председателя является решающим.</w:t>
      </w:r>
    </w:p>
    <w:p w:rsidR="001E0528" w:rsidRPr="00E54EFD" w:rsidRDefault="001E0528" w:rsidP="00D85B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54EFD">
        <w:rPr>
          <w:rFonts w:ascii="Times New Roman" w:hAnsi="Times New Roman"/>
          <w:b/>
          <w:sz w:val="28"/>
          <w:szCs w:val="28"/>
        </w:rPr>
        <w:t xml:space="preserve"> Председател</w:t>
      </w:r>
      <w:r>
        <w:rPr>
          <w:rFonts w:ascii="Times New Roman" w:hAnsi="Times New Roman"/>
          <w:b/>
          <w:sz w:val="28"/>
          <w:szCs w:val="28"/>
        </w:rPr>
        <w:t>ь  ЦИК</w:t>
      </w:r>
      <w:r w:rsidRPr="00E54EFD">
        <w:rPr>
          <w:rFonts w:ascii="Times New Roman" w:hAnsi="Times New Roman"/>
          <w:b/>
          <w:sz w:val="28"/>
          <w:szCs w:val="28"/>
        </w:rPr>
        <w:t>.</w:t>
      </w:r>
    </w:p>
    <w:p w:rsidR="001E0528" w:rsidRPr="00E54EFD" w:rsidRDefault="001E0528" w:rsidP="00C4374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54E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EFD">
        <w:rPr>
          <w:rFonts w:ascii="Times New Roman" w:hAnsi="Times New Roman"/>
          <w:sz w:val="28"/>
          <w:szCs w:val="28"/>
        </w:rPr>
        <w:t>Председатель ЦИК избирается</w:t>
      </w:r>
      <w:r>
        <w:rPr>
          <w:rFonts w:ascii="Times New Roman" w:hAnsi="Times New Roman"/>
          <w:sz w:val="28"/>
          <w:szCs w:val="28"/>
        </w:rPr>
        <w:t xml:space="preserve"> на Съезде</w:t>
      </w:r>
      <w:r w:rsidRPr="00E54EFD">
        <w:rPr>
          <w:rFonts w:ascii="Times New Roman" w:hAnsi="Times New Roman"/>
          <w:sz w:val="28"/>
          <w:szCs w:val="28"/>
        </w:rPr>
        <w:t xml:space="preserve"> из числа кандидатов выдвинутых на эту должность на Конференциях региональных от</w:t>
      </w:r>
      <w:r>
        <w:rPr>
          <w:rFonts w:ascii="Times New Roman" w:hAnsi="Times New Roman"/>
          <w:sz w:val="28"/>
          <w:szCs w:val="28"/>
        </w:rPr>
        <w:t>делений ВСА. Выборы проводя</w:t>
      </w:r>
      <w:r w:rsidRPr="00E54EFD">
        <w:rPr>
          <w:rFonts w:ascii="Times New Roman" w:hAnsi="Times New Roman"/>
          <w:sz w:val="28"/>
          <w:szCs w:val="28"/>
        </w:rPr>
        <w:t xml:space="preserve">тся в два тура. В первом туре проводится рейтинговое голосование. Два кандидата, набравшие наибольшее число голосов проходят во второй тур. Во втором туре Председатель ЦИК избирается большинством голосов делегатов. Форма голосования </w:t>
      </w:r>
      <w:r>
        <w:rPr>
          <w:rFonts w:ascii="Times New Roman" w:hAnsi="Times New Roman"/>
          <w:sz w:val="28"/>
          <w:szCs w:val="28"/>
        </w:rPr>
        <w:t>определяется Съездом ВСА</w:t>
      </w:r>
      <w:r w:rsidRPr="00E54EFD">
        <w:rPr>
          <w:rFonts w:ascii="Times New Roman" w:hAnsi="Times New Roman"/>
          <w:sz w:val="28"/>
          <w:szCs w:val="28"/>
        </w:rPr>
        <w:t>.</w:t>
      </w:r>
    </w:p>
    <w:p w:rsidR="001E0528" w:rsidRPr="00E54EFD" w:rsidRDefault="001E0528" w:rsidP="00D85B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Срок полномочий Председателя  ЦИК определяется в 4 года. Председатель ЦИК может избираться на эту должность  не более двух раз подряд. </w:t>
      </w:r>
      <w:r w:rsidRPr="00E54EFD">
        <w:rPr>
          <w:rFonts w:ascii="Times New Roman" w:hAnsi="Times New Roman"/>
          <w:sz w:val="28"/>
          <w:szCs w:val="28"/>
        </w:rPr>
        <w:t>Во время отсутствия Председателя ЦИК или при невозможности Председателем ЦИК исполнять свои обязанности его обязанности исполняет один из членов ЦИК по поручению Председателя ЦИК.</w:t>
      </w:r>
    </w:p>
    <w:p w:rsidR="001E0528" w:rsidRDefault="001E0528" w:rsidP="00D85B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Председатель ЦИК </w:t>
      </w:r>
      <w:r w:rsidRPr="00E54EF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ез доверенности представляет ВСА </w:t>
      </w:r>
      <w:r w:rsidRPr="00E54EFD">
        <w:rPr>
          <w:rFonts w:ascii="Times New Roman" w:hAnsi="Times New Roman"/>
          <w:sz w:val="28"/>
          <w:szCs w:val="28"/>
        </w:rPr>
        <w:t xml:space="preserve"> в органах государственной и местной власти, во взаимоотношениях со всеми заинтересованными юридическими и физическими лицами, в т</w:t>
      </w:r>
      <w:r>
        <w:rPr>
          <w:rFonts w:ascii="Times New Roman" w:hAnsi="Times New Roman"/>
          <w:sz w:val="28"/>
          <w:szCs w:val="28"/>
        </w:rPr>
        <w:t>ом числе и иностранными;</w:t>
      </w:r>
    </w:p>
    <w:p w:rsidR="001E0528" w:rsidRPr="00E54EFD" w:rsidRDefault="001E0528" w:rsidP="00AF6A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EFD">
        <w:rPr>
          <w:rFonts w:ascii="Times New Roman" w:hAnsi="Times New Roman"/>
          <w:sz w:val="28"/>
          <w:szCs w:val="28"/>
        </w:rPr>
        <w:t>- созывает заседания  ЦИК;</w:t>
      </w:r>
    </w:p>
    <w:p w:rsidR="001E0528" w:rsidRPr="00E54EFD" w:rsidRDefault="001E0528" w:rsidP="00AF6A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EFD">
        <w:rPr>
          <w:rFonts w:ascii="Times New Roman" w:hAnsi="Times New Roman"/>
          <w:sz w:val="28"/>
          <w:szCs w:val="28"/>
        </w:rPr>
        <w:t xml:space="preserve">- организует работу  ЦИК, ведет и председательствует на заседаниях,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54EFD">
        <w:rPr>
          <w:rFonts w:ascii="Times New Roman" w:hAnsi="Times New Roman"/>
          <w:sz w:val="28"/>
          <w:szCs w:val="28"/>
        </w:rPr>
        <w:t>также подписывает их протоколы;</w:t>
      </w:r>
    </w:p>
    <w:p w:rsidR="001E0528" w:rsidRPr="00E54EFD" w:rsidRDefault="001E0528" w:rsidP="00AF6A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EFD">
        <w:rPr>
          <w:rFonts w:ascii="Times New Roman" w:hAnsi="Times New Roman"/>
          <w:sz w:val="28"/>
          <w:szCs w:val="28"/>
        </w:rPr>
        <w:t>- заключает договоры и контракты, совершает другие юридические акты от имени Организации;</w:t>
      </w:r>
    </w:p>
    <w:p w:rsidR="001E0528" w:rsidRDefault="001E0528" w:rsidP="00AF6A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EFD">
        <w:rPr>
          <w:rFonts w:ascii="Times New Roman" w:hAnsi="Times New Roman"/>
          <w:sz w:val="28"/>
          <w:szCs w:val="28"/>
        </w:rPr>
        <w:t>- утверждает финансовые документы;</w:t>
      </w:r>
    </w:p>
    <w:p w:rsidR="001E0528" w:rsidRPr="00E54EFD" w:rsidRDefault="001E0528" w:rsidP="00AF6A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имеет право первой подписи на финансовых документах ВСА</w:t>
      </w:r>
    </w:p>
    <w:p w:rsidR="001E0528" w:rsidRPr="00E54EFD" w:rsidRDefault="001E0528" w:rsidP="00AF6A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EFD">
        <w:rPr>
          <w:rFonts w:ascii="Times New Roman" w:hAnsi="Times New Roman"/>
          <w:sz w:val="28"/>
          <w:szCs w:val="28"/>
        </w:rPr>
        <w:lastRenderedPageBreak/>
        <w:t xml:space="preserve">- определяет полномочия Ответственного секретаря. </w:t>
      </w:r>
    </w:p>
    <w:p w:rsidR="001E0528" w:rsidRPr="00E54EFD" w:rsidRDefault="001E0528" w:rsidP="00AF6A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3.4</w:t>
      </w:r>
      <w:r w:rsidRPr="00E54EFD">
        <w:rPr>
          <w:rFonts w:ascii="Times New Roman" w:hAnsi="Times New Roman"/>
          <w:sz w:val="28"/>
          <w:szCs w:val="28"/>
        </w:rPr>
        <w:t>. Председатель Ц</w:t>
      </w:r>
      <w:r>
        <w:rPr>
          <w:rFonts w:ascii="Times New Roman" w:hAnsi="Times New Roman"/>
          <w:sz w:val="28"/>
          <w:szCs w:val="28"/>
        </w:rPr>
        <w:t>ИК подотчетен Съезду ВСА и  НС ВСА</w:t>
      </w:r>
      <w:r w:rsidRPr="00E54EFD">
        <w:rPr>
          <w:rFonts w:ascii="Times New Roman" w:hAnsi="Times New Roman"/>
          <w:sz w:val="28"/>
          <w:szCs w:val="28"/>
        </w:rPr>
        <w:t>.</w:t>
      </w:r>
    </w:p>
    <w:p w:rsidR="001E0528" w:rsidRPr="00E54EFD" w:rsidRDefault="001E0528" w:rsidP="00E54E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  Права  члена ЦИК </w:t>
      </w:r>
      <w:r w:rsidRPr="00E54EFD">
        <w:rPr>
          <w:rFonts w:ascii="Times New Roman" w:hAnsi="Times New Roman"/>
          <w:b/>
          <w:sz w:val="28"/>
          <w:szCs w:val="28"/>
        </w:rPr>
        <w:t xml:space="preserve"> ВСА </w:t>
      </w:r>
    </w:p>
    <w:p w:rsidR="001E0528" w:rsidRDefault="001E0528" w:rsidP="00ED66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E54EFD">
        <w:rPr>
          <w:rFonts w:ascii="Times New Roman" w:hAnsi="Times New Roman"/>
          <w:sz w:val="28"/>
          <w:szCs w:val="28"/>
        </w:rPr>
        <w:t>В порядке, ус</w:t>
      </w:r>
      <w:r>
        <w:rPr>
          <w:rFonts w:ascii="Times New Roman" w:hAnsi="Times New Roman"/>
          <w:sz w:val="28"/>
          <w:szCs w:val="28"/>
        </w:rPr>
        <w:t xml:space="preserve">тановленном Положением,  член ЦИК </w:t>
      </w:r>
      <w:r w:rsidRPr="00E54EFD">
        <w:rPr>
          <w:rFonts w:ascii="Times New Roman" w:hAnsi="Times New Roman"/>
          <w:sz w:val="28"/>
          <w:szCs w:val="28"/>
        </w:rPr>
        <w:t xml:space="preserve"> вправе:</w:t>
      </w:r>
    </w:p>
    <w:p w:rsidR="001E0528" w:rsidRPr="00E54EFD" w:rsidRDefault="001E0528" w:rsidP="00ED66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E54EFD">
        <w:rPr>
          <w:rFonts w:ascii="Times New Roman" w:hAnsi="Times New Roman"/>
          <w:sz w:val="28"/>
          <w:szCs w:val="28"/>
        </w:rPr>
        <w:t>получать любую информацию о деятельности ВСА и его аппарата.</w:t>
      </w:r>
    </w:p>
    <w:p w:rsidR="001E0528" w:rsidRPr="00E54EFD" w:rsidRDefault="001E0528" w:rsidP="00ED66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E54EFD">
        <w:rPr>
          <w:rFonts w:ascii="Times New Roman" w:hAnsi="Times New Roman"/>
          <w:sz w:val="28"/>
          <w:szCs w:val="28"/>
        </w:rPr>
        <w:t>избир</w:t>
      </w:r>
      <w:r>
        <w:rPr>
          <w:rFonts w:ascii="Times New Roman" w:hAnsi="Times New Roman"/>
          <w:sz w:val="28"/>
          <w:szCs w:val="28"/>
        </w:rPr>
        <w:t>ать и быть избранным в органы ЦИК</w:t>
      </w:r>
      <w:r w:rsidRPr="00E54EFD">
        <w:rPr>
          <w:rFonts w:ascii="Times New Roman" w:hAnsi="Times New Roman"/>
          <w:sz w:val="28"/>
          <w:szCs w:val="28"/>
        </w:rPr>
        <w:t>, предлагать кандидатов (в том числе и свою кандидатуру) в эти органы, заявлять отвод кандидатам;</w:t>
      </w:r>
    </w:p>
    <w:p w:rsidR="001E0528" w:rsidRPr="00E54EFD" w:rsidRDefault="001E0528" w:rsidP="00ED66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E54EFD">
        <w:rPr>
          <w:rFonts w:ascii="Times New Roman" w:hAnsi="Times New Roman"/>
          <w:sz w:val="28"/>
          <w:szCs w:val="28"/>
        </w:rPr>
        <w:t>вносить предложения по повестке дня, по порядку ведения заседания;</w:t>
      </w:r>
    </w:p>
    <w:p w:rsidR="001E0528" w:rsidRPr="00E54EFD" w:rsidRDefault="001E0528" w:rsidP="00DB3E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E54EFD">
        <w:rPr>
          <w:rFonts w:ascii="Times New Roman" w:hAnsi="Times New Roman"/>
          <w:sz w:val="28"/>
          <w:szCs w:val="28"/>
        </w:rPr>
        <w:t>вносить поправки к проектам организации и иных документов;</w:t>
      </w:r>
    </w:p>
    <w:p w:rsidR="001E0528" w:rsidRPr="00E54EFD" w:rsidRDefault="001E0528" w:rsidP="00DB3E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E54EFD">
        <w:rPr>
          <w:rFonts w:ascii="Times New Roman" w:hAnsi="Times New Roman"/>
          <w:sz w:val="28"/>
          <w:szCs w:val="28"/>
        </w:rPr>
        <w:t>участвовать в прениях, задавать во</w:t>
      </w:r>
      <w:r>
        <w:rPr>
          <w:rFonts w:ascii="Times New Roman" w:hAnsi="Times New Roman"/>
          <w:sz w:val="28"/>
          <w:szCs w:val="28"/>
        </w:rPr>
        <w:t>просы докладчику (содокладчику);</w:t>
      </w:r>
      <w:r w:rsidRPr="00E54EFD">
        <w:rPr>
          <w:rFonts w:ascii="Times New Roman" w:hAnsi="Times New Roman"/>
          <w:sz w:val="28"/>
          <w:szCs w:val="28"/>
        </w:rPr>
        <w:t xml:space="preserve"> </w:t>
      </w:r>
    </w:p>
    <w:p w:rsidR="001E0528" w:rsidRPr="00E54EFD" w:rsidRDefault="001E0528" w:rsidP="00DB3E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E54EFD">
        <w:rPr>
          <w:rFonts w:ascii="Times New Roman" w:hAnsi="Times New Roman"/>
          <w:sz w:val="28"/>
          <w:szCs w:val="28"/>
        </w:rPr>
        <w:t>требовать постановки своих предложений на голосование;</w:t>
      </w:r>
    </w:p>
    <w:p w:rsidR="001E0528" w:rsidRPr="00E54EFD" w:rsidRDefault="001E0528" w:rsidP="00DB3E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E54EFD">
        <w:rPr>
          <w:rFonts w:ascii="Times New Roman" w:hAnsi="Times New Roman"/>
          <w:sz w:val="28"/>
          <w:szCs w:val="28"/>
        </w:rPr>
        <w:t>высказывать мнение по персональному составу создаваемых или со</w:t>
      </w:r>
      <w:r>
        <w:rPr>
          <w:rFonts w:ascii="Times New Roman" w:hAnsi="Times New Roman"/>
          <w:sz w:val="28"/>
          <w:szCs w:val="28"/>
        </w:rPr>
        <w:t>зданных ЦИК</w:t>
      </w:r>
      <w:r w:rsidRPr="00E54EFD">
        <w:rPr>
          <w:rFonts w:ascii="Times New Roman" w:hAnsi="Times New Roman"/>
          <w:sz w:val="28"/>
          <w:szCs w:val="28"/>
        </w:rPr>
        <w:t xml:space="preserve"> рабочих органов (</w:t>
      </w:r>
      <w:r>
        <w:rPr>
          <w:rFonts w:ascii="Times New Roman" w:hAnsi="Times New Roman"/>
          <w:sz w:val="28"/>
          <w:szCs w:val="28"/>
        </w:rPr>
        <w:t xml:space="preserve">отделений, комиссий, </w:t>
      </w:r>
      <w:r w:rsidRPr="00E54EFD">
        <w:rPr>
          <w:rFonts w:ascii="Times New Roman" w:hAnsi="Times New Roman"/>
          <w:sz w:val="28"/>
          <w:szCs w:val="28"/>
        </w:rPr>
        <w:t>групп) и кандидатурам председателей этих органов;</w:t>
      </w:r>
    </w:p>
    <w:p w:rsidR="001E0528" w:rsidRPr="00E54EFD" w:rsidRDefault="001E0528" w:rsidP="00DB3E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E54EFD">
        <w:rPr>
          <w:rFonts w:ascii="Times New Roman" w:hAnsi="Times New Roman"/>
          <w:sz w:val="28"/>
          <w:szCs w:val="28"/>
        </w:rPr>
        <w:t>вносить предложения о за</w:t>
      </w:r>
      <w:r>
        <w:rPr>
          <w:rFonts w:ascii="Times New Roman" w:hAnsi="Times New Roman"/>
          <w:sz w:val="28"/>
          <w:szCs w:val="28"/>
        </w:rPr>
        <w:t>слушивании на заседании ЦИК</w:t>
      </w:r>
      <w:r w:rsidRPr="00E54EFD">
        <w:rPr>
          <w:rFonts w:ascii="Times New Roman" w:hAnsi="Times New Roman"/>
          <w:sz w:val="28"/>
          <w:szCs w:val="28"/>
        </w:rPr>
        <w:t xml:space="preserve"> отчета или информации любого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EFD">
        <w:rPr>
          <w:rFonts w:ascii="Times New Roman" w:hAnsi="Times New Roman"/>
          <w:sz w:val="28"/>
          <w:szCs w:val="28"/>
        </w:rPr>
        <w:t xml:space="preserve"> либо должностног</w:t>
      </w:r>
      <w:r>
        <w:rPr>
          <w:rFonts w:ascii="Times New Roman" w:hAnsi="Times New Roman"/>
          <w:sz w:val="28"/>
          <w:szCs w:val="28"/>
        </w:rPr>
        <w:t>о лица, подконтрольного ЦИК</w:t>
      </w:r>
      <w:r w:rsidRPr="00E54EFD">
        <w:rPr>
          <w:rFonts w:ascii="Times New Roman" w:hAnsi="Times New Roman"/>
          <w:sz w:val="28"/>
          <w:szCs w:val="28"/>
        </w:rPr>
        <w:t xml:space="preserve"> по вопросам, отнесенным к их ведению;</w:t>
      </w:r>
    </w:p>
    <w:p w:rsidR="001E0528" w:rsidRPr="00ED6699" w:rsidRDefault="001E0528" w:rsidP="00DB3E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ED6699">
        <w:rPr>
          <w:rFonts w:ascii="Times New Roman" w:hAnsi="Times New Roman"/>
          <w:sz w:val="28"/>
          <w:szCs w:val="28"/>
        </w:rPr>
        <w:t>вносить предложения о необходимости проведения проверок по вопросам компетенции</w:t>
      </w:r>
      <w:r>
        <w:rPr>
          <w:rFonts w:ascii="Times New Roman" w:hAnsi="Times New Roman"/>
          <w:sz w:val="28"/>
          <w:szCs w:val="28"/>
        </w:rPr>
        <w:t xml:space="preserve"> региональных исполнительных комитетов;</w:t>
      </w:r>
    </w:p>
    <w:p w:rsidR="001E0528" w:rsidRPr="00E54EFD" w:rsidRDefault="001E0528" w:rsidP="00DB3E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оглашать на заседаниях ЦИК</w:t>
      </w:r>
      <w:r w:rsidRPr="00E54EFD">
        <w:rPr>
          <w:rFonts w:ascii="Times New Roman" w:hAnsi="Times New Roman"/>
          <w:sz w:val="28"/>
          <w:szCs w:val="28"/>
        </w:rPr>
        <w:t xml:space="preserve"> обращения отдельных скаутов, имеющие, по его мнению, общественное значение;</w:t>
      </w:r>
    </w:p>
    <w:p w:rsidR="001E0528" w:rsidRPr="00E54EFD" w:rsidRDefault="001E0528" w:rsidP="00DB3E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E54EFD">
        <w:rPr>
          <w:rFonts w:ascii="Times New Roman" w:hAnsi="Times New Roman"/>
          <w:sz w:val="28"/>
          <w:szCs w:val="28"/>
        </w:rPr>
        <w:t>пользоваться другими правами, предоставленными ему законодательством, Уставом и настоящим Положением;</w:t>
      </w:r>
    </w:p>
    <w:p w:rsidR="001E0528" w:rsidRPr="00E54EFD" w:rsidRDefault="001E0528" w:rsidP="00E54E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Обязанности члена ЦИК</w:t>
      </w:r>
      <w:r w:rsidRPr="00E54EFD">
        <w:rPr>
          <w:rFonts w:ascii="Times New Roman" w:hAnsi="Times New Roman"/>
          <w:b/>
          <w:sz w:val="28"/>
          <w:szCs w:val="28"/>
        </w:rPr>
        <w:t xml:space="preserve"> на заседании</w:t>
      </w:r>
    </w:p>
    <w:p w:rsidR="001E0528" w:rsidRPr="00E54EFD" w:rsidRDefault="001E0528" w:rsidP="007D1F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5.1.Член ЦИК</w:t>
      </w:r>
      <w:r w:rsidRPr="00E54EFD">
        <w:rPr>
          <w:rFonts w:ascii="Times New Roman" w:hAnsi="Times New Roman"/>
          <w:sz w:val="28"/>
          <w:szCs w:val="28"/>
        </w:rPr>
        <w:t xml:space="preserve"> ВСА на заседании обязан:</w:t>
      </w:r>
    </w:p>
    <w:p w:rsidR="001E0528" w:rsidRDefault="001E0528" w:rsidP="007D1F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EFD"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hAnsi="Times New Roman"/>
          <w:sz w:val="28"/>
          <w:szCs w:val="28"/>
        </w:rPr>
        <w:t xml:space="preserve"> участвовать в работе заседания.</w:t>
      </w:r>
      <w:r w:rsidRPr="00E54EFD">
        <w:rPr>
          <w:rFonts w:ascii="Times New Roman" w:hAnsi="Times New Roman"/>
          <w:sz w:val="28"/>
          <w:szCs w:val="28"/>
        </w:rPr>
        <w:t xml:space="preserve"> В случаи невозмо</w:t>
      </w:r>
      <w:r>
        <w:rPr>
          <w:rFonts w:ascii="Times New Roman" w:hAnsi="Times New Roman"/>
          <w:sz w:val="28"/>
          <w:szCs w:val="28"/>
        </w:rPr>
        <w:t>жности личного присутствия на заседании, член ЦИК</w:t>
      </w:r>
      <w:r w:rsidRPr="00E54EFD">
        <w:rPr>
          <w:rFonts w:ascii="Times New Roman" w:hAnsi="Times New Roman"/>
          <w:sz w:val="28"/>
          <w:szCs w:val="28"/>
        </w:rPr>
        <w:t xml:space="preserve"> обязан находиться </w:t>
      </w:r>
      <w:r>
        <w:rPr>
          <w:rFonts w:ascii="Times New Roman" w:hAnsi="Times New Roman"/>
          <w:sz w:val="28"/>
          <w:szCs w:val="28"/>
        </w:rPr>
        <w:t>на постоянной электронной связи;</w:t>
      </w:r>
    </w:p>
    <w:p w:rsidR="001E0528" w:rsidRPr="00E54EFD" w:rsidRDefault="001E0528" w:rsidP="007D1F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EFD">
        <w:rPr>
          <w:rFonts w:ascii="Times New Roman" w:hAnsi="Times New Roman"/>
          <w:sz w:val="28"/>
          <w:szCs w:val="28"/>
        </w:rPr>
        <w:t>в выступлении  или вопросе не допускать личных  обращений  к присутствующим в зале, кроме докладчика (содокладчика) и председательствующего;</w:t>
      </w:r>
    </w:p>
    <w:p w:rsidR="001E0528" w:rsidRPr="00E54EFD" w:rsidRDefault="001E0528" w:rsidP="007D1F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EFD">
        <w:rPr>
          <w:rFonts w:ascii="Times New Roman" w:hAnsi="Times New Roman"/>
          <w:sz w:val="28"/>
          <w:szCs w:val="28"/>
        </w:rPr>
        <w:t>соблюдать Регламент, повестку дня и правомерные требования председательствующего на заседании;</w:t>
      </w:r>
    </w:p>
    <w:p w:rsidR="001E0528" w:rsidRDefault="001E0528" w:rsidP="007D1F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EFD">
        <w:rPr>
          <w:rFonts w:ascii="Times New Roman" w:hAnsi="Times New Roman"/>
          <w:sz w:val="28"/>
          <w:szCs w:val="28"/>
        </w:rPr>
        <w:t>не употреблять в выступлении или вопросе грубые, оскорбительные выражения, наносящие ущ</w:t>
      </w:r>
      <w:r>
        <w:rPr>
          <w:rFonts w:ascii="Times New Roman" w:hAnsi="Times New Roman"/>
          <w:sz w:val="28"/>
          <w:szCs w:val="28"/>
        </w:rPr>
        <w:t>ерб чести и достоинству граждан;</w:t>
      </w:r>
      <w:r w:rsidRPr="00E54EFD">
        <w:rPr>
          <w:rFonts w:ascii="Times New Roman" w:hAnsi="Times New Roman"/>
          <w:sz w:val="28"/>
          <w:szCs w:val="28"/>
        </w:rPr>
        <w:t xml:space="preserve"> </w:t>
      </w:r>
    </w:p>
    <w:p w:rsidR="001E0528" w:rsidRDefault="001E0528" w:rsidP="007D1F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54EFD">
        <w:rPr>
          <w:rFonts w:ascii="Times New Roman" w:hAnsi="Times New Roman"/>
          <w:sz w:val="28"/>
          <w:szCs w:val="28"/>
        </w:rPr>
        <w:t>не использовать заведомо ложную информацию, допускать оценки участников заседания и их высказываний, необоснованных обвинений в чей-либо адрес.</w:t>
      </w:r>
    </w:p>
    <w:p w:rsidR="001E0528" w:rsidRPr="0058101C" w:rsidRDefault="001E0528" w:rsidP="00581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58101C">
        <w:rPr>
          <w:rFonts w:ascii="Times New Roman" w:hAnsi="Times New Roman"/>
          <w:sz w:val="28"/>
          <w:szCs w:val="28"/>
        </w:rPr>
        <w:t>В ходе откр</w:t>
      </w:r>
      <w:r>
        <w:rPr>
          <w:rFonts w:ascii="Times New Roman" w:hAnsi="Times New Roman"/>
          <w:sz w:val="28"/>
          <w:szCs w:val="28"/>
        </w:rPr>
        <w:t>ытого заседания, кроме членов ЦИК</w:t>
      </w:r>
      <w:r w:rsidRPr="0058101C">
        <w:rPr>
          <w:rFonts w:ascii="Times New Roman" w:hAnsi="Times New Roman"/>
          <w:sz w:val="28"/>
          <w:szCs w:val="28"/>
        </w:rPr>
        <w:t>,   в  зале  заседаний   вправе присутствовать представители Министерства Юстиции РФ, должностные лица ВОСД,</w:t>
      </w:r>
      <w:r>
        <w:rPr>
          <w:rFonts w:ascii="Times New Roman" w:hAnsi="Times New Roman"/>
          <w:sz w:val="28"/>
          <w:szCs w:val="28"/>
        </w:rPr>
        <w:t xml:space="preserve"> члены КРК</w:t>
      </w:r>
      <w:r w:rsidRPr="005810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НС ВСА,</w:t>
      </w:r>
      <w:r w:rsidRPr="0058101C">
        <w:rPr>
          <w:rFonts w:ascii="Times New Roman" w:hAnsi="Times New Roman"/>
          <w:sz w:val="28"/>
          <w:szCs w:val="28"/>
        </w:rPr>
        <w:t xml:space="preserve"> Скаут-мастера ВСА.</w:t>
      </w:r>
    </w:p>
    <w:p w:rsidR="001E0528" w:rsidRPr="00CB199C" w:rsidRDefault="001E0528" w:rsidP="00CB19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B199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199C">
        <w:rPr>
          <w:rFonts w:ascii="Times New Roman" w:hAnsi="Times New Roman"/>
          <w:b/>
          <w:sz w:val="28"/>
          <w:szCs w:val="28"/>
        </w:rPr>
        <w:t xml:space="preserve">Протокол заседания ЦИК, </w:t>
      </w:r>
    </w:p>
    <w:p w:rsidR="001E0528" w:rsidRPr="00E54EFD" w:rsidRDefault="001E0528" w:rsidP="00CB199C">
      <w:pPr>
        <w:jc w:val="both"/>
        <w:rPr>
          <w:rFonts w:ascii="Times New Roman" w:hAnsi="Times New Roman"/>
          <w:sz w:val="28"/>
          <w:szCs w:val="28"/>
        </w:rPr>
      </w:pPr>
      <w:r w:rsidRPr="00E54EFD">
        <w:rPr>
          <w:rFonts w:ascii="Times New Roman" w:hAnsi="Times New Roman"/>
          <w:sz w:val="28"/>
          <w:szCs w:val="28"/>
        </w:rPr>
        <w:t>На каждом заседании НС ведется протокол.</w:t>
      </w:r>
    </w:p>
    <w:p w:rsidR="001E0528" w:rsidRPr="00E54EFD" w:rsidRDefault="001E0528" w:rsidP="00CB199C">
      <w:pPr>
        <w:jc w:val="both"/>
        <w:rPr>
          <w:rFonts w:ascii="Times New Roman" w:hAnsi="Times New Roman"/>
          <w:sz w:val="28"/>
          <w:szCs w:val="28"/>
        </w:rPr>
      </w:pPr>
      <w:r w:rsidRPr="00E54EFD">
        <w:rPr>
          <w:rFonts w:ascii="Times New Roman" w:hAnsi="Times New Roman"/>
          <w:sz w:val="28"/>
          <w:szCs w:val="28"/>
        </w:rPr>
        <w:t>В протоколе заседания  НС указываются:</w:t>
      </w:r>
    </w:p>
    <w:p w:rsidR="001E0528" w:rsidRPr="00E54EFD" w:rsidRDefault="001E0528" w:rsidP="00CB1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ЦИК</w:t>
      </w:r>
      <w:r w:rsidRPr="00E54EFD">
        <w:rPr>
          <w:rFonts w:ascii="Times New Roman" w:hAnsi="Times New Roman"/>
          <w:sz w:val="28"/>
          <w:szCs w:val="28"/>
        </w:rPr>
        <w:t>;</w:t>
      </w:r>
    </w:p>
    <w:p w:rsidR="001E0528" w:rsidRPr="00E54EFD" w:rsidRDefault="001E0528" w:rsidP="00CB1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EFD"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</w:rPr>
        <w:t>ядковый номер заседания ЦИК</w:t>
      </w:r>
      <w:r w:rsidRPr="00E54EFD">
        <w:rPr>
          <w:rFonts w:ascii="Times New Roman" w:hAnsi="Times New Roman"/>
          <w:sz w:val="28"/>
          <w:szCs w:val="28"/>
        </w:rPr>
        <w:t xml:space="preserve"> (в пределах созыва), дата и место проведения заседания;</w:t>
      </w:r>
    </w:p>
    <w:p w:rsidR="001E0528" w:rsidRPr="00E54EFD" w:rsidRDefault="001E0528" w:rsidP="00CB1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EFD">
        <w:rPr>
          <w:rFonts w:ascii="Times New Roman" w:hAnsi="Times New Roman"/>
          <w:sz w:val="28"/>
          <w:szCs w:val="28"/>
        </w:rPr>
        <w:t>установленное число член</w:t>
      </w:r>
      <w:r>
        <w:rPr>
          <w:rFonts w:ascii="Times New Roman" w:hAnsi="Times New Roman"/>
          <w:sz w:val="28"/>
          <w:szCs w:val="28"/>
        </w:rPr>
        <w:t>ов ЦИК</w:t>
      </w:r>
      <w:r w:rsidRPr="00E54EFD">
        <w:rPr>
          <w:rFonts w:ascii="Times New Roman" w:hAnsi="Times New Roman"/>
          <w:sz w:val="28"/>
          <w:szCs w:val="28"/>
        </w:rPr>
        <w:t>,  число  и  список  присутствующих   на  заседании ;</w:t>
      </w:r>
    </w:p>
    <w:p w:rsidR="001E0528" w:rsidRPr="00E54EFD" w:rsidRDefault="001E0528" w:rsidP="00CB1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4EFD">
        <w:rPr>
          <w:rFonts w:ascii="Times New Roman" w:hAnsi="Times New Roman"/>
          <w:sz w:val="28"/>
          <w:szCs w:val="28"/>
        </w:rPr>
        <w:t xml:space="preserve"> состав приглашенных (присутствующих) лиц с указанием должности и места работы;</w:t>
      </w:r>
    </w:p>
    <w:p w:rsidR="001E0528" w:rsidRPr="00E54EFD" w:rsidRDefault="001E0528" w:rsidP="00CB1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4EFD">
        <w:rPr>
          <w:rFonts w:ascii="Times New Roman" w:hAnsi="Times New Roman"/>
          <w:sz w:val="28"/>
          <w:szCs w:val="28"/>
        </w:rPr>
        <w:t xml:space="preserve"> утвержденная   повестка   дня   заседания   (в повестке дня должны быть указаны: наименование вопросов, фамилии, инициалы и должность докладчиков и содокладчиков);</w:t>
      </w:r>
    </w:p>
    <w:p w:rsidR="001E0528" w:rsidRPr="00E54EFD" w:rsidRDefault="001E0528" w:rsidP="00CB1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4EFD">
        <w:rPr>
          <w:rFonts w:ascii="Times New Roman" w:hAnsi="Times New Roman"/>
          <w:sz w:val="28"/>
          <w:szCs w:val="28"/>
        </w:rPr>
        <w:t xml:space="preserve"> краткое изложение обсуждения вопросов, включенных в повестку дня</w:t>
      </w:r>
    </w:p>
    <w:p w:rsidR="001E0528" w:rsidRPr="00E54EFD" w:rsidRDefault="001E0528" w:rsidP="00E54E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заседания ЦИК</w:t>
      </w:r>
      <w:r w:rsidRPr="00E54EFD">
        <w:rPr>
          <w:rFonts w:ascii="Times New Roman" w:hAnsi="Times New Roman"/>
          <w:sz w:val="28"/>
          <w:szCs w:val="28"/>
        </w:rPr>
        <w:t>, фамилии, инициалы выступавших;</w:t>
      </w:r>
    </w:p>
    <w:p w:rsidR="001E0528" w:rsidRPr="00E54EFD" w:rsidRDefault="001E0528" w:rsidP="00CB1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4EFD">
        <w:rPr>
          <w:rFonts w:ascii="Times New Roman" w:hAnsi="Times New Roman"/>
          <w:sz w:val="28"/>
          <w:szCs w:val="28"/>
        </w:rPr>
        <w:t xml:space="preserve"> перечень   всех   принятых   решений   с   указанием   числа   голосов,</w:t>
      </w:r>
    </w:p>
    <w:p w:rsidR="001E0528" w:rsidRPr="00E54EFD" w:rsidRDefault="001E0528" w:rsidP="00CB199C">
      <w:pPr>
        <w:jc w:val="both"/>
        <w:rPr>
          <w:rFonts w:ascii="Times New Roman" w:hAnsi="Times New Roman"/>
          <w:sz w:val="28"/>
          <w:szCs w:val="28"/>
        </w:rPr>
      </w:pPr>
      <w:r w:rsidRPr="00E54EFD">
        <w:rPr>
          <w:rFonts w:ascii="Times New Roman" w:hAnsi="Times New Roman"/>
          <w:sz w:val="28"/>
          <w:szCs w:val="28"/>
        </w:rPr>
        <w:t xml:space="preserve">поданных «за», «против», и воздержавшихся. </w:t>
      </w:r>
      <w:r>
        <w:rPr>
          <w:rFonts w:ascii="Times New Roman" w:hAnsi="Times New Roman"/>
          <w:sz w:val="28"/>
          <w:szCs w:val="28"/>
        </w:rPr>
        <w:t>Решения ЦИК</w:t>
      </w:r>
      <w:r w:rsidRPr="00E54EFD">
        <w:rPr>
          <w:rFonts w:ascii="Times New Roman" w:hAnsi="Times New Roman"/>
          <w:sz w:val="28"/>
          <w:szCs w:val="28"/>
        </w:rPr>
        <w:t xml:space="preserve"> по      процедурным  вопросам отражаются в тек</w:t>
      </w:r>
      <w:r>
        <w:rPr>
          <w:rFonts w:ascii="Times New Roman" w:hAnsi="Times New Roman"/>
          <w:sz w:val="28"/>
          <w:szCs w:val="28"/>
        </w:rPr>
        <w:t>сте протокола заседания  ЦИК</w:t>
      </w:r>
      <w:r w:rsidRPr="00E54EFD">
        <w:rPr>
          <w:rFonts w:ascii="Times New Roman" w:hAnsi="Times New Roman"/>
          <w:sz w:val="28"/>
          <w:szCs w:val="28"/>
        </w:rPr>
        <w:t xml:space="preserve">. </w:t>
      </w:r>
    </w:p>
    <w:p w:rsidR="001E0528" w:rsidRPr="00E54EFD" w:rsidRDefault="001E0528" w:rsidP="00E54EF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4EFD">
        <w:rPr>
          <w:rFonts w:ascii="Times New Roman" w:hAnsi="Times New Roman"/>
          <w:sz w:val="28"/>
          <w:szCs w:val="28"/>
        </w:rPr>
        <w:t xml:space="preserve">     К протоколу заседания прилагаются:</w:t>
      </w:r>
    </w:p>
    <w:p w:rsidR="001E0528" w:rsidRPr="00E54EFD" w:rsidRDefault="001E0528" w:rsidP="00EA7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EFD">
        <w:rPr>
          <w:rFonts w:ascii="Times New Roman" w:hAnsi="Times New Roman"/>
          <w:sz w:val="28"/>
          <w:szCs w:val="28"/>
        </w:rPr>
        <w:t>подлинн</w:t>
      </w:r>
      <w:r>
        <w:rPr>
          <w:rFonts w:ascii="Times New Roman" w:hAnsi="Times New Roman"/>
          <w:sz w:val="28"/>
          <w:szCs w:val="28"/>
        </w:rPr>
        <w:t>ые экземпляры принятых ЦИК</w:t>
      </w:r>
      <w:r w:rsidRPr="00E54EFD">
        <w:rPr>
          <w:rFonts w:ascii="Times New Roman" w:hAnsi="Times New Roman"/>
          <w:sz w:val="28"/>
          <w:szCs w:val="28"/>
        </w:rPr>
        <w:t xml:space="preserve"> решений, материалы к ним;</w:t>
      </w:r>
    </w:p>
    <w:p w:rsidR="001E0528" w:rsidRPr="00E54EFD" w:rsidRDefault="001E0528" w:rsidP="00EA7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особые мнения членов ЦИК</w:t>
      </w:r>
      <w:r w:rsidRPr="00E54EFD">
        <w:rPr>
          <w:rFonts w:ascii="Times New Roman" w:hAnsi="Times New Roman"/>
          <w:sz w:val="28"/>
          <w:szCs w:val="28"/>
        </w:rPr>
        <w:t>;</w:t>
      </w:r>
    </w:p>
    <w:p w:rsidR="001E0528" w:rsidRDefault="001E0528" w:rsidP="00EA7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EFD">
        <w:rPr>
          <w:rFonts w:ascii="Times New Roman" w:hAnsi="Times New Roman"/>
          <w:sz w:val="28"/>
          <w:szCs w:val="28"/>
        </w:rPr>
        <w:t>письменные информации.</w:t>
      </w:r>
    </w:p>
    <w:p w:rsidR="001E0528" w:rsidRPr="00EA76ED" w:rsidRDefault="001E0528" w:rsidP="00EA76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6ED">
        <w:rPr>
          <w:rFonts w:ascii="Times New Roman" w:hAnsi="Times New Roman"/>
          <w:b/>
          <w:sz w:val="28"/>
          <w:szCs w:val="28"/>
        </w:rPr>
        <w:t>7. Внесение дополнений и изменений в Положение</w:t>
      </w:r>
    </w:p>
    <w:p w:rsidR="001E0528" w:rsidRPr="00E54EFD" w:rsidRDefault="001E0528" w:rsidP="001C2CC7">
      <w:pPr>
        <w:jc w:val="both"/>
        <w:rPr>
          <w:rFonts w:ascii="Times New Roman" w:hAnsi="Times New Roman"/>
          <w:sz w:val="28"/>
          <w:szCs w:val="28"/>
        </w:rPr>
      </w:pPr>
      <w:r w:rsidRPr="00EA76ED">
        <w:rPr>
          <w:rFonts w:ascii="Times New Roman" w:hAnsi="Times New Roman"/>
          <w:sz w:val="28"/>
          <w:szCs w:val="28"/>
        </w:rPr>
        <w:t>7.1. Все дополнения и изменения в текст  настоящего Положения вносится после обсуждения и принятия решения  Национальным Советом ВСА. За изменения и дополнения должны проголосовать не менее половины делегатов  на пленарном заседании Съезда ВСА.</w:t>
      </w:r>
    </w:p>
    <w:sectPr w:rsidR="001E0528" w:rsidRPr="00E54EFD" w:rsidSect="005F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90D"/>
    <w:multiLevelType w:val="hybridMultilevel"/>
    <w:tmpl w:val="1FF43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65DCD"/>
    <w:multiLevelType w:val="hybridMultilevel"/>
    <w:tmpl w:val="8A4C1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B484A"/>
    <w:multiLevelType w:val="hybridMultilevel"/>
    <w:tmpl w:val="EA1CD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200283"/>
    <w:multiLevelType w:val="hybridMultilevel"/>
    <w:tmpl w:val="13FCE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DD30E1"/>
    <w:multiLevelType w:val="hybridMultilevel"/>
    <w:tmpl w:val="E934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B0E"/>
    <w:rsid w:val="00050EFE"/>
    <w:rsid w:val="00053A17"/>
    <w:rsid w:val="000E2320"/>
    <w:rsid w:val="001C2CC7"/>
    <w:rsid w:val="001D53C1"/>
    <w:rsid w:val="001E0528"/>
    <w:rsid w:val="002525F5"/>
    <w:rsid w:val="002945FE"/>
    <w:rsid w:val="003243AC"/>
    <w:rsid w:val="003F3EB6"/>
    <w:rsid w:val="0041685C"/>
    <w:rsid w:val="004D178B"/>
    <w:rsid w:val="00534909"/>
    <w:rsid w:val="0058101C"/>
    <w:rsid w:val="00596776"/>
    <w:rsid w:val="005E3821"/>
    <w:rsid w:val="005F40CA"/>
    <w:rsid w:val="006F1B11"/>
    <w:rsid w:val="00701F9B"/>
    <w:rsid w:val="00735563"/>
    <w:rsid w:val="00756AD7"/>
    <w:rsid w:val="00787740"/>
    <w:rsid w:val="007D1F4D"/>
    <w:rsid w:val="007F6579"/>
    <w:rsid w:val="008325D3"/>
    <w:rsid w:val="00960946"/>
    <w:rsid w:val="00AB0C6D"/>
    <w:rsid w:val="00AF6A38"/>
    <w:rsid w:val="00B65AD4"/>
    <w:rsid w:val="00BE5B95"/>
    <w:rsid w:val="00C43746"/>
    <w:rsid w:val="00C86B3F"/>
    <w:rsid w:val="00CB199C"/>
    <w:rsid w:val="00CC503A"/>
    <w:rsid w:val="00D85B0E"/>
    <w:rsid w:val="00D87436"/>
    <w:rsid w:val="00DB3EB3"/>
    <w:rsid w:val="00E54EFD"/>
    <w:rsid w:val="00EA76ED"/>
    <w:rsid w:val="00ED6699"/>
    <w:rsid w:val="00F8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1306</Words>
  <Characters>7450</Characters>
  <Application>Microsoft Office Word</Application>
  <DocSecurity>0</DocSecurity>
  <Lines>62</Lines>
  <Paragraphs>17</Paragraphs>
  <ScaleCrop>false</ScaleCrop>
  <Company>Hewlett-Packard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</dc:creator>
  <cp:keywords/>
  <dc:description/>
  <cp:lastModifiedBy>2232</cp:lastModifiedBy>
  <cp:revision>19</cp:revision>
  <dcterms:created xsi:type="dcterms:W3CDTF">2014-01-14T20:47:00Z</dcterms:created>
  <dcterms:modified xsi:type="dcterms:W3CDTF">2014-11-22T06:20:00Z</dcterms:modified>
</cp:coreProperties>
</file>